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969E" w14:textId="33A53331" w:rsidR="009A5365" w:rsidRDefault="009A5365" w:rsidP="009A5365">
      <w:pPr>
        <w:pStyle w:val="Style2"/>
        <w:keepNext/>
        <w:keepLines/>
        <w:shd w:val="clear" w:color="auto" w:fill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A536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Regulamin konkursu diecezjalnego</w:t>
      </w:r>
      <w:r w:rsidRPr="009A536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9A536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dla dzieci szkół podstawowych z terenu Diecezji Warszawsko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–</w:t>
      </w:r>
      <w:r w:rsidRPr="009A536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Praskiej</w:t>
      </w:r>
    </w:p>
    <w:p w14:paraId="5B642D5C" w14:textId="77777777" w:rsidR="009A5365" w:rsidRDefault="009A5365" w:rsidP="009A5365">
      <w:pPr>
        <w:pStyle w:val="Style2"/>
        <w:keepNext/>
        <w:keepLines/>
        <w:shd w:val="clear" w:color="auto" w:fill="auto"/>
        <w:rPr>
          <w:sz w:val="28"/>
          <w:szCs w:val="28"/>
        </w:rPr>
      </w:pPr>
    </w:p>
    <w:p w14:paraId="78D2B072" w14:textId="77777777" w:rsidR="00545BDE" w:rsidRPr="009A5365" w:rsidRDefault="00545BDE" w:rsidP="009A5365">
      <w:pPr>
        <w:pStyle w:val="Style2"/>
        <w:keepNext/>
        <w:keepLines/>
        <w:shd w:val="clear" w:color="auto" w:fill="auto"/>
        <w:rPr>
          <w:sz w:val="28"/>
          <w:szCs w:val="28"/>
        </w:rPr>
      </w:pPr>
    </w:p>
    <w:p w14:paraId="712FD6D9" w14:textId="77777777" w:rsidR="00545BDE" w:rsidRDefault="009A5365" w:rsidP="00545BDE">
      <w:pPr>
        <w:pStyle w:val="Style6"/>
        <w:shd w:val="clear" w:color="auto" w:fill="auto"/>
        <w:spacing w:before="0"/>
      </w:pPr>
      <w:r w:rsidRPr="009A5365">
        <w:rPr>
          <w:sz w:val="28"/>
          <w:szCs w:val="28"/>
        </w:rPr>
        <w:t>Organizator</w:t>
      </w:r>
      <w:bookmarkStart w:id="0" w:name="bookmark1"/>
      <w:r w:rsidR="00545BDE">
        <w:t>:</w:t>
      </w:r>
    </w:p>
    <w:p w14:paraId="4FCD5E37" w14:textId="7451622A" w:rsidR="009A5365" w:rsidRPr="00545BDE" w:rsidRDefault="009A5365" w:rsidP="00545BDE">
      <w:pPr>
        <w:pStyle w:val="Style6"/>
        <w:shd w:val="clear" w:color="auto" w:fill="auto"/>
        <w:spacing w:before="0"/>
        <w:rPr>
          <w:sz w:val="28"/>
          <w:szCs w:val="28"/>
        </w:rPr>
      </w:pPr>
      <w:r w:rsidRPr="00545BDE">
        <w:rPr>
          <w:sz w:val="28"/>
          <w:szCs w:val="28"/>
        </w:rPr>
        <w:t>Wydział Nauki Katolickiej Kurii Warszaw</w:t>
      </w:r>
      <w:r w:rsidRPr="00545BDE">
        <w:rPr>
          <w:sz w:val="28"/>
          <w:szCs w:val="28"/>
        </w:rPr>
        <w:t>sko - Praskiej</w:t>
      </w:r>
      <w:bookmarkEnd w:id="0"/>
    </w:p>
    <w:p w14:paraId="14A44577" w14:textId="77777777" w:rsidR="009A5365" w:rsidRDefault="009A5365" w:rsidP="009A5365">
      <w:pPr>
        <w:pStyle w:val="Style8"/>
        <w:keepNext/>
        <w:keepLines/>
        <w:shd w:val="clear" w:color="auto" w:fill="auto"/>
        <w:spacing w:after="275" w:line="288" w:lineRule="exact"/>
      </w:pPr>
      <w:bookmarkStart w:id="1" w:name="bookmark2"/>
      <w:r>
        <w:rPr>
          <w:rFonts w:ascii="Times New Roman" w:eastAsia="Times New Roman" w:hAnsi="Times New Roman" w:cs="Times New Roman"/>
          <w:color w:val="000000"/>
          <w:lang w:eastAsia="pl-PL" w:bidi="pl-PL"/>
        </w:rPr>
        <w:t>„Modlitwa lekarstwem na zło współczesnego świata”.</w:t>
      </w:r>
      <w:bookmarkEnd w:id="1"/>
    </w:p>
    <w:p w14:paraId="7629519A" w14:textId="77777777" w:rsidR="009A5365" w:rsidRDefault="009A5365" w:rsidP="009A5365">
      <w:pPr>
        <w:pStyle w:val="Style2"/>
        <w:keepNext/>
        <w:keepLines/>
        <w:shd w:val="clear" w:color="auto" w:fill="auto"/>
        <w:jc w:val="left"/>
      </w:pPr>
      <w:bookmarkStart w:id="2" w:name="bookmark3"/>
      <w:r>
        <w:rPr>
          <w:rFonts w:ascii="Times New Roman" w:eastAsia="Times New Roman" w:hAnsi="Times New Roman" w:cs="Times New Roman"/>
          <w:color w:val="000000"/>
          <w:lang w:eastAsia="pl-PL" w:bidi="pl-PL"/>
        </w:rPr>
        <w:t>Cele konkursu:</w:t>
      </w:r>
      <w:bookmarkEnd w:id="2"/>
    </w:p>
    <w:p w14:paraId="2A2C7576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Zachęta do regularnej modlitwy prywatnej i wspólnotowej,</w:t>
      </w:r>
    </w:p>
    <w:p w14:paraId="06A2F4BB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poznanie modlitwy jako rozmowy z Panem Bogiem,</w:t>
      </w:r>
    </w:p>
    <w:p w14:paraId="34935AA3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poznanie potrzeby modlitwy w życiu każdego człowieka,</w:t>
      </w:r>
    </w:p>
    <w:p w14:paraId="1408FB9B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uwrażliwienie uczniów na wezwania modlitwy „Ojcze nasz”,</w:t>
      </w:r>
    </w:p>
    <w:p w14:paraId="37A91B5D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promowanie potrzeby katechizacji uczniów,</w:t>
      </w:r>
    </w:p>
    <w:p w14:paraId="6D8B7F25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rozwijanie kreatywnego myślenia, wrażliwości estetycznej oraz talentów plastycznych,</w:t>
      </w:r>
    </w:p>
    <w:p w14:paraId="1B99AFC5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aktywizacja miłośników sztuk pięknych poprzez prezentowanie i honorowanie ich dokonań,</w:t>
      </w:r>
    </w:p>
    <w:p w14:paraId="71F8DFD2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promocja zdolnych dzieci i młodzieży,</w:t>
      </w:r>
    </w:p>
    <w:p w14:paraId="73AF7186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739"/>
        </w:tabs>
        <w:spacing w:after="819" w:line="281" w:lineRule="exact"/>
        <w:ind w:left="4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promocja szkół i placówek edukacji pozaszkolnej.</w:t>
      </w:r>
    </w:p>
    <w:p w14:paraId="2CA313CC" w14:textId="72C3FBEE" w:rsidR="009A5365" w:rsidRDefault="009A5365" w:rsidP="009A5365">
      <w:pPr>
        <w:pStyle w:val="Style13"/>
        <w:keepNext/>
        <w:keepLines/>
        <w:shd w:val="clear" w:color="auto" w:fill="auto"/>
        <w:spacing w:before="0" w:after="310"/>
      </w:pPr>
      <w:bookmarkStart w:id="3" w:name="bookmark4"/>
      <w:r>
        <w:rPr>
          <w:rStyle w:val="CharStyle15"/>
          <w:rFonts w:eastAsiaTheme="minorHAnsi"/>
        </w:rPr>
        <w:t xml:space="preserve">Dla uczniów klas </w:t>
      </w:r>
      <w:r w:rsidR="00466359">
        <w:rPr>
          <w:rStyle w:val="CharStyle15"/>
          <w:rFonts w:eastAsiaTheme="minorHAnsi"/>
          <w:lang w:bidi="en-US"/>
        </w:rPr>
        <w:t>0</w:t>
      </w:r>
      <w:r w:rsidRPr="009A5365">
        <w:rPr>
          <w:rStyle w:val="CharStyle15"/>
          <w:rFonts w:eastAsiaTheme="minorHAnsi"/>
          <w:lang w:bidi="en-US"/>
        </w:rPr>
        <w:t xml:space="preserve">-III </w:t>
      </w:r>
      <w:r>
        <w:rPr>
          <w:rStyle w:val="CharStyle15"/>
          <w:rFonts w:eastAsiaTheme="minorHAnsi"/>
        </w:rPr>
        <w:t>oraz IV - V (dwie kategorie wiekowe !)</w:t>
      </w:r>
      <w:bookmarkEnd w:id="3"/>
    </w:p>
    <w:p w14:paraId="073B452A" w14:textId="77777777" w:rsidR="009A5365" w:rsidRDefault="009A5365" w:rsidP="009A5365">
      <w:pPr>
        <w:pStyle w:val="Style2"/>
        <w:keepNext/>
        <w:keepLines/>
        <w:shd w:val="clear" w:color="auto" w:fill="auto"/>
        <w:spacing w:after="222"/>
        <w:jc w:val="left"/>
      </w:pPr>
      <w:bookmarkStart w:id="4" w:name="bookmark5"/>
      <w:r>
        <w:rPr>
          <w:rFonts w:ascii="Times New Roman" w:eastAsia="Times New Roman" w:hAnsi="Times New Roman" w:cs="Times New Roman"/>
          <w:color w:val="000000"/>
          <w:lang w:eastAsia="pl-PL" w:bidi="pl-PL"/>
        </w:rPr>
        <w:t>WARUNKI UCZESTNICTWA</w:t>
      </w:r>
      <w:bookmarkEnd w:id="4"/>
    </w:p>
    <w:p w14:paraId="07D91DC0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1100"/>
        </w:tabs>
        <w:spacing w:line="266" w:lineRule="exact"/>
        <w:ind w:left="110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Zadaniem uczestników będzie przestawienie plastyczne jednego z wezwań Modlitwy Pańskiej (Ojcze nasz). Oprócz umiejętności plastycznych uczniowie powinni wykazać się kreatywnością i pomysłowością w prezentacji wezwania.</w:t>
      </w:r>
    </w:p>
    <w:p w14:paraId="2F56F8C9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1100"/>
        </w:tabs>
        <w:spacing w:line="307" w:lineRule="exact"/>
        <w:ind w:left="110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Pracę należy wykonać samodzielnie: </w:t>
      </w:r>
      <w:r>
        <w:rPr>
          <w:rStyle w:val="CharStyle16"/>
          <w:rFonts w:eastAsiaTheme="minorHAnsi"/>
        </w:rPr>
        <w:t>FORMAT PRACY A4 lub A3</w:t>
      </w:r>
      <w:r>
        <w:rPr>
          <w:rStyle w:val="CharStyle17"/>
          <w:rFonts w:eastAsiaTheme="minorHAn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- forma plastyczna dowolna. Nie przyjmujemy prac w formie przestrzennej (figurek). Do pracy należy dołączyć wypełnioną kartę zgłoszenia i klauzulę RODO.</w:t>
      </w:r>
    </w:p>
    <w:p w14:paraId="36930D0A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1100"/>
        </w:tabs>
        <w:spacing w:line="307" w:lineRule="exact"/>
        <w:ind w:left="110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W konkursie mogą wziąć udział wyłącznie uczniowie uczęszczający na lekcje religii.</w:t>
      </w:r>
    </w:p>
    <w:p w14:paraId="42680031" w14:textId="77777777" w:rsidR="009A5365" w:rsidRDefault="009A5365" w:rsidP="009A5365">
      <w:pPr>
        <w:pStyle w:val="Style10"/>
        <w:numPr>
          <w:ilvl w:val="0"/>
          <w:numId w:val="2"/>
        </w:numPr>
        <w:shd w:val="clear" w:color="auto" w:fill="auto"/>
        <w:tabs>
          <w:tab w:val="left" w:pos="1100"/>
        </w:tabs>
        <w:spacing w:line="307" w:lineRule="exact"/>
        <w:ind w:left="110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Etap szkolny w dowolnym terminie organizują nauczyciele religii we współpracy z Księdzem Proboszczem i Dyrektorem Szkoły.</w:t>
      </w:r>
    </w:p>
    <w:p w14:paraId="0B52C8F3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1081"/>
        </w:tabs>
        <w:ind w:left="7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Prace oceniać będzie komisja powołana przez organizatorów.</w:t>
      </w:r>
    </w:p>
    <w:p w14:paraId="01F3D86A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1081"/>
        </w:tabs>
        <w:ind w:left="1080" w:hanging="34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Ogłoszenie listy zwycięzców nastąpi </w:t>
      </w:r>
      <w:r>
        <w:rPr>
          <w:rStyle w:val="CharStyle7"/>
          <w:rFonts w:eastAsiaTheme="minorHAnsi"/>
        </w:rPr>
        <w:t xml:space="preserve">w maju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na stronie internetowej Wydziału Nauki Katolickiej.</w:t>
      </w:r>
    </w:p>
    <w:p w14:paraId="02C20E96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1081"/>
        </w:tabs>
        <w:spacing w:after="666"/>
        <w:ind w:left="740" w:firstLine="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Uroczyste wręczenie nagród nastąpi </w:t>
      </w:r>
      <w:r>
        <w:rPr>
          <w:rStyle w:val="CharStyle7"/>
          <w:rFonts w:eastAsiaTheme="minorHAnsi"/>
        </w:rPr>
        <w:t xml:space="preserve">w czerwcu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 auli kurialnej.</w:t>
      </w:r>
    </w:p>
    <w:p w14:paraId="69B64D2F" w14:textId="77777777" w:rsidR="009A5365" w:rsidRDefault="009A5365" w:rsidP="009A5365">
      <w:pPr>
        <w:pStyle w:val="Style8"/>
        <w:keepNext/>
        <w:keepLines/>
        <w:shd w:val="clear" w:color="auto" w:fill="auto"/>
        <w:spacing w:before="0" w:after="310"/>
        <w:ind w:right="340"/>
      </w:pPr>
      <w:bookmarkStart w:id="5" w:name="bookmark0"/>
      <w:r>
        <w:rPr>
          <w:rStyle w:val="CharStyle10"/>
          <w:rFonts w:eastAsiaTheme="minorHAnsi"/>
          <w:b/>
          <w:bCs/>
        </w:rPr>
        <w:t>Dla uczniów klas VI-VIII</w:t>
      </w:r>
      <w:bookmarkEnd w:id="5"/>
    </w:p>
    <w:p w14:paraId="11BBF9DC" w14:textId="77777777" w:rsidR="009A5365" w:rsidRDefault="009A5365" w:rsidP="009A5365">
      <w:pPr>
        <w:pStyle w:val="Style2"/>
        <w:shd w:val="clear" w:color="auto" w:fill="auto"/>
        <w:spacing w:after="340" w:line="244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WARUNKI UCZESTNICTWA</w:t>
      </w:r>
    </w:p>
    <w:p w14:paraId="736D2D6F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244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Zadaniem uczestników będzie ułożenie modlitwy do Pana Boga lub Matki Bożej w formie wiersza.</w:t>
      </w:r>
    </w:p>
    <w:p w14:paraId="3E74E439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259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Objętość modlitwy to maksymalnie 2 strony A4 (czcionka Times New Roman, rozmiar 12, interlinia 1,5, marginesy standardowe).</w:t>
      </w:r>
    </w:p>
    <w:p w14:paraId="256443F0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305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Pracę należy wykonać samodzielnie. Do pracy należy dołączyć wypełnioną kartę zgłoszenia i klauzulę RODO.</w:t>
      </w:r>
    </w:p>
    <w:p w14:paraId="128F10E0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305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W konkursie mogą wziąć udział wyłącznie uczniowie uczęszczający na lekcje religii.</w:t>
      </w:r>
    </w:p>
    <w:p w14:paraId="15872E2E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305" w:lineRule="exact"/>
        <w:ind w:left="740"/>
        <w:jc w:val="both"/>
      </w:pPr>
      <w:r>
        <w:rPr>
          <w:rStyle w:val="CharStyle7"/>
          <w:rFonts w:eastAsiaTheme="minorHAnsi"/>
        </w:rPr>
        <w:lastRenderedPageBreak/>
        <w:t xml:space="preserve">Etap szkolny w dowolnym terminie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organizują nauczyciele religii we współpracy z Księdzem Proboszczem i Dyrektorem Szkoły.</w:t>
      </w:r>
    </w:p>
    <w:p w14:paraId="60E6AD15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307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Prace oceniać będzie komisja powołana przez organizatorów.</w:t>
      </w:r>
    </w:p>
    <w:p w14:paraId="0C8AD879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line="244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Ogłoszenie listy zwycięzców nastąpi </w:t>
      </w:r>
      <w:r>
        <w:rPr>
          <w:rStyle w:val="CharStyle7"/>
          <w:rFonts w:eastAsiaTheme="minorHAnsi"/>
        </w:rPr>
        <w:t xml:space="preserve">w maju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na stronie internetowej Wydziału Nauki Katolickiej.</w:t>
      </w:r>
    </w:p>
    <w:p w14:paraId="459F4544" w14:textId="77777777" w:rsidR="009A5365" w:rsidRDefault="009A5365" w:rsidP="009A5365">
      <w:pPr>
        <w:pStyle w:val="Style5"/>
        <w:numPr>
          <w:ilvl w:val="0"/>
          <w:numId w:val="1"/>
        </w:numPr>
        <w:shd w:val="clear" w:color="auto" w:fill="auto"/>
        <w:tabs>
          <w:tab w:val="left" w:pos="714"/>
        </w:tabs>
        <w:spacing w:after="1860" w:line="244" w:lineRule="exact"/>
        <w:ind w:left="740"/>
        <w:jc w:val="both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Uroczyste wręczenie nagród nastąpi </w:t>
      </w:r>
      <w:r>
        <w:rPr>
          <w:rStyle w:val="CharStyle7"/>
          <w:rFonts w:eastAsiaTheme="minorHAnsi"/>
        </w:rPr>
        <w:t xml:space="preserve">w czerwcu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 auli kurialnej.</w:t>
      </w:r>
    </w:p>
    <w:p w14:paraId="0A311B19" w14:textId="77777777" w:rsidR="009A5365" w:rsidRDefault="009A5365" w:rsidP="009A5365">
      <w:pPr>
        <w:pStyle w:val="Style2"/>
        <w:shd w:val="clear" w:color="auto" w:fill="auto"/>
        <w:spacing w:line="244" w:lineRule="exact"/>
        <w:ind w:left="740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UWAGA!!!</w:t>
      </w:r>
    </w:p>
    <w:p w14:paraId="18E935F2" w14:textId="77777777" w:rsidR="009A5365" w:rsidRDefault="009A5365" w:rsidP="009A5365">
      <w:pPr>
        <w:pStyle w:val="Style2"/>
        <w:shd w:val="clear" w:color="auto" w:fill="auto"/>
        <w:spacing w:line="262" w:lineRule="exact"/>
        <w:ind w:left="740"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Prace konkursowe nie podlegają zwrotowi. Prawa autorskie przechodzą na organizatora. Uczestnicy konkursu wyrażają zgodę na nieodpłatne promowanie ich prac przez organizatora konkursu oraz podanie ich danych osobowych do publicznej wiadomości.</w:t>
      </w:r>
    </w:p>
    <w:p w14:paraId="45C750AB" w14:textId="77777777" w:rsidR="009A5365" w:rsidRDefault="009A5365" w:rsidP="009A5365">
      <w:pPr>
        <w:pStyle w:val="Style2"/>
        <w:shd w:val="clear" w:color="auto" w:fill="auto"/>
        <w:spacing w:line="262" w:lineRule="exact"/>
        <w:ind w:left="740"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Uczestnicy wypełniają i składają klauzule informacyjną RODO.</w:t>
      </w:r>
    </w:p>
    <w:p w14:paraId="0A6E7C1A" w14:textId="77777777" w:rsidR="009A5365" w:rsidRDefault="009A5365" w:rsidP="009A5365">
      <w:pPr>
        <w:pStyle w:val="Style2"/>
        <w:shd w:val="clear" w:color="auto" w:fill="auto"/>
        <w:spacing w:line="262" w:lineRule="exact"/>
        <w:ind w:left="740"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Do Komitetu Diecezjalnego trafiają dokumenty odnoszące się do uczniów biorących udział w etapie diecezjalnym.</w:t>
      </w:r>
    </w:p>
    <w:p w14:paraId="20A3049E" w14:textId="77777777" w:rsidR="009A5365" w:rsidRDefault="009A5365"/>
    <w:sectPr w:rsidR="009A5365" w:rsidSect="009A5365">
      <w:pgSz w:w="11909" w:h="16836"/>
      <w:pgMar w:top="878" w:right="789" w:bottom="878" w:left="8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226A"/>
    <w:multiLevelType w:val="multilevel"/>
    <w:tmpl w:val="C8EA5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F6FA0"/>
    <w:multiLevelType w:val="multilevel"/>
    <w:tmpl w:val="1662E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867880">
    <w:abstractNumId w:val="0"/>
  </w:num>
  <w:num w:numId="2" w16cid:durableId="6816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65"/>
    <w:rsid w:val="00314480"/>
    <w:rsid w:val="00466359"/>
    <w:rsid w:val="00545BDE"/>
    <w:rsid w:val="009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A6CE"/>
  <w15:chartTrackingRefBased/>
  <w15:docId w15:val="{DFDAA266-F2A0-42CB-91E8-AB7646E1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9A5365"/>
    <w:rPr>
      <w:b/>
      <w:bCs/>
      <w:shd w:val="clear" w:color="auto" w:fill="FFFFFF"/>
    </w:rPr>
  </w:style>
  <w:style w:type="character" w:customStyle="1" w:styleId="CharStyle4">
    <w:name w:val="Char Style 4"/>
    <w:basedOn w:val="CharStyle3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harStyle6">
    <w:name w:val="Char Style 6"/>
    <w:basedOn w:val="Domylnaczcionkaakapitu"/>
    <w:link w:val="Style5"/>
    <w:rsid w:val="009A5365"/>
    <w:rPr>
      <w:shd w:val="clear" w:color="auto" w:fill="FFFFFF"/>
    </w:rPr>
  </w:style>
  <w:style w:type="character" w:customStyle="1" w:styleId="CharStyle7">
    <w:name w:val="Char Style 7"/>
    <w:basedOn w:val="CharStyle6"/>
    <w:link w:val="Style6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sid w:val="009A5365"/>
    <w:rPr>
      <w:b/>
      <w:bCs/>
      <w:sz w:val="30"/>
      <w:szCs w:val="30"/>
      <w:shd w:val="clear" w:color="auto" w:fill="FFFFFF"/>
    </w:rPr>
  </w:style>
  <w:style w:type="character" w:customStyle="1" w:styleId="CharStyle10">
    <w:name w:val="Char Style 10"/>
    <w:basedOn w:val="CharStyle9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9A5365"/>
    <w:pPr>
      <w:widowControl w:val="0"/>
      <w:shd w:val="clear" w:color="auto" w:fill="FFFFFF"/>
      <w:spacing w:after="0" w:line="305" w:lineRule="exact"/>
      <w:ind w:hanging="360"/>
      <w:jc w:val="both"/>
    </w:pPr>
    <w:rPr>
      <w:b/>
      <w:bCs/>
    </w:rPr>
  </w:style>
  <w:style w:type="paragraph" w:customStyle="1" w:styleId="Style5">
    <w:name w:val="Style 5"/>
    <w:basedOn w:val="Normalny"/>
    <w:link w:val="CharStyle6"/>
    <w:rsid w:val="009A5365"/>
    <w:pPr>
      <w:widowControl w:val="0"/>
      <w:shd w:val="clear" w:color="auto" w:fill="FFFFFF"/>
      <w:spacing w:after="0" w:line="314" w:lineRule="exact"/>
      <w:ind w:hanging="360"/>
    </w:pPr>
  </w:style>
  <w:style w:type="paragraph" w:customStyle="1" w:styleId="Style8">
    <w:name w:val="Style 8"/>
    <w:basedOn w:val="Normalny"/>
    <w:link w:val="CharStyle9"/>
    <w:rsid w:val="009A5365"/>
    <w:pPr>
      <w:widowControl w:val="0"/>
      <w:shd w:val="clear" w:color="auto" w:fill="FFFFFF"/>
      <w:spacing w:before="680" w:after="240" w:line="332" w:lineRule="exact"/>
      <w:jc w:val="center"/>
      <w:outlineLvl w:val="0"/>
    </w:pPr>
    <w:rPr>
      <w:b/>
      <w:bCs/>
      <w:sz w:val="30"/>
      <w:szCs w:val="30"/>
    </w:rPr>
  </w:style>
  <w:style w:type="character" w:customStyle="1" w:styleId="CharStyle5">
    <w:name w:val="Char Style 5"/>
    <w:basedOn w:val="Domylnaczcionkaakapitu"/>
    <w:link w:val="Style4"/>
    <w:rsid w:val="009A5365"/>
    <w:rPr>
      <w:b/>
      <w:bCs/>
      <w:shd w:val="clear" w:color="auto" w:fill="FFFFFF"/>
    </w:rPr>
  </w:style>
  <w:style w:type="character" w:customStyle="1" w:styleId="CharStyle11">
    <w:name w:val="Char Style 11"/>
    <w:basedOn w:val="Domylnaczcionkaakapitu"/>
    <w:link w:val="Style10"/>
    <w:rsid w:val="009A5365"/>
    <w:rPr>
      <w:shd w:val="clear" w:color="auto" w:fill="FFFFFF"/>
    </w:rPr>
  </w:style>
  <w:style w:type="character" w:customStyle="1" w:styleId="CharStyle12">
    <w:name w:val="Char Style 12"/>
    <w:basedOn w:val="CharStyle11"/>
    <w:rsid w:val="009A536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CharStyle14">
    <w:name w:val="Char Style 14"/>
    <w:basedOn w:val="Domylnaczcionkaakapitu"/>
    <w:link w:val="Style13"/>
    <w:rsid w:val="009A5365"/>
    <w:rPr>
      <w:b/>
      <w:bCs/>
      <w:sz w:val="30"/>
      <w:szCs w:val="30"/>
      <w:shd w:val="clear" w:color="auto" w:fill="FFFFFF"/>
    </w:rPr>
  </w:style>
  <w:style w:type="character" w:customStyle="1" w:styleId="CharStyle15">
    <w:name w:val="Char Style 15"/>
    <w:basedOn w:val="CharStyle14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pl-PL" w:eastAsia="pl-PL" w:bidi="pl-PL"/>
    </w:rPr>
  </w:style>
  <w:style w:type="character" w:customStyle="1" w:styleId="CharStyle16">
    <w:name w:val="Char Style 16"/>
    <w:basedOn w:val="CharStyle11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CharStyle17">
    <w:name w:val="Char Style 17"/>
    <w:basedOn w:val="CharStyle11"/>
    <w:rsid w:val="009A5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9A5365"/>
    <w:pPr>
      <w:widowControl w:val="0"/>
      <w:shd w:val="clear" w:color="auto" w:fill="FFFFFF"/>
      <w:spacing w:after="440" w:line="244" w:lineRule="exact"/>
      <w:jc w:val="center"/>
    </w:pPr>
    <w:rPr>
      <w:b/>
      <w:bCs/>
    </w:rPr>
  </w:style>
  <w:style w:type="paragraph" w:customStyle="1" w:styleId="Style6">
    <w:name w:val="Style 6"/>
    <w:basedOn w:val="Normalny"/>
    <w:link w:val="CharStyle7"/>
    <w:rsid w:val="009A5365"/>
    <w:pPr>
      <w:widowControl w:val="0"/>
      <w:shd w:val="clear" w:color="auto" w:fill="FFFFFF"/>
      <w:spacing w:before="440" w:after="0" w:line="244" w:lineRule="exact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customStyle="1" w:styleId="Style10">
    <w:name w:val="Style 10"/>
    <w:basedOn w:val="Normalny"/>
    <w:link w:val="CharStyle11"/>
    <w:rsid w:val="009A5365"/>
    <w:pPr>
      <w:widowControl w:val="0"/>
      <w:shd w:val="clear" w:color="auto" w:fill="FFFFFF"/>
      <w:spacing w:after="0" w:line="244" w:lineRule="exact"/>
      <w:ind w:hanging="340"/>
    </w:pPr>
  </w:style>
  <w:style w:type="paragraph" w:customStyle="1" w:styleId="Style13">
    <w:name w:val="Style 13"/>
    <w:basedOn w:val="Normalny"/>
    <w:link w:val="CharStyle14"/>
    <w:rsid w:val="009A5365"/>
    <w:pPr>
      <w:widowControl w:val="0"/>
      <w:shd w:val="clear" w:color="auto" w:fill="FFFFFF"/>
      <w:spacing w:before="860" w:after="240" w:line="332" w:lineRule="exact"/>
      <w:jc w:val="center"/>
      <w:outlineLvl w:val="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Elżbieta</dc:creator>
  <cp:keywords/>
  <dc:description/>
  <cp:lastModifiedBy>Ela Elżbieta</cp:lastModifiedBy>
  <cp:revision>3</cp:revision>
  <dcterms:created xsi:type="dcterms:W3CDTF">2025-01-14T16:25:00Z</dcterms:created>
  <dcterms:modified xsi:type="dcterms:W3CDTF">2025-01-14T16:56:00Z</dcterms:modified>
</cp:coreProperties>
</file>